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7D5DD" w14:textId="2BB6EFB7" w:rsidR="004F08F7" w:rsidRPr="00535DBA" w:rsidRDefault="00DB7315" w:rsidP="00101925">
      <w:pPr>
        <w:pBdr>
          <w:top w:val="nil"/>
          <w:left w:val="nil"/>
          <w:bottom w:val="nil"/>
          <w:right w:val="nil"/>
          <w:between w:val="nil"/>
          <w:bar w:val="nil"/>
        </w:pBdr>
        <w:autoSpaceDN w:val="0"/>
        <w:spacing w:after="0" w:line="276" w:lineRule="auto"/>
        <w:ind w:left="709"/>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3"/>
          <w:szCs w:val="23"/>
        </w:rPr>
        <w:t xml:space="preserve"> </w:t>
      </w:r>
      <w:r w:rsidRPr="00535DBA">
        <w:rPr>
          <w:rFonts w:ascii="Times New Roman" w:eastAsia="Times New Roman" w:hAnsi="Times New Roman" w:cs="Times New Roman"/>
          <w:b/>
          <w:bCs/>
          <w:sz w:val="24"/>
          <w:szCs w:val="24"/>
        </w:rPr>
        <w:t>TIEKĖJŲ KVALIFIKACIJOS IR APLINKOSAUGINIAI REIKALAVIMAI</w:t>
      </w:r>
    </w:p>
    <w:p w14:paraId="2416FD13" w14:textId="77777777" w:rsidR="00535DBA" w:rsidRDefault="00535DBA" w:rsidP="00101925">
      <w:pPr>
        <w:pBdr>
          <w:top w:val="nil"/>
          <w:left w:val="nil"/>
          <w:bottom w:val="nil"/>
          <w:right w:val="nil"/>
          <w:between w:val="nil"/>
          <w:bar w:val="nil"/>
        </w:pBdr>
        <w:autoSpaceDN w:val="0"/>
        <w:spacing w:after="0" w:line="276" w:lineRule="auto"/>
        <w:ind w:left="709"/>
        <w:jc w:val="center"/>
        <w:rPr>
          <w:rFonts w:ascii="Times New Roman" w:eastAsia="Times New Roman" w:hAnsi="Times New Roman" w:cs="Times New Roman"/>
          <w:b/>
          <w:bCs/>
          <w:sz w:val="23"/>
          <w:szCs w:val="23"/>
        </w:rPr>
      </w:pPr>
    </w:p>
    <w:p w14:paraId="5367AA7F" w14:textId="51A11532" w:rsidR="00535DBA" w:rsidRPr="009A5FFB" w:rsidRDefault="00535DBA" w:rsidP="00535DBA">
      <w:pPr>
        <w:ind w:left="-142"/>
        <w:jc w:val="center"/>
        <w:rPr>
          <w:rFonts w:ascii="Times New Roman" w:eastAsia="Times New Roman" w:hAnsi="Times New Roman" w:cs="Times New Roman"/>
          <w:b/>
          <w:bCs/>
          <w:sz w:val="24"/>
          <w:szCs w:val="24"/>
        </w:rPr>
      </w:pPr>
      <w:r w:rsidRPr="009A5FFB">
        <w:rPr>
          <w:rFonts w:ascii="Times New Roman" w:eastAsia="Calibri" w:hAnsi="Times New Roman" w:cs="Times New Roman"/>
          <w:b/>
          <w:sz w:val="24"/>
          <w:szCs w:val="24"/>
        </w:rPr>
        <w:t>VIETINĖS REIKŠMĖS KELIŲ PRIEŽIŪRA TELŠIŲ RAJONE (ŽVYRAVIMO</w:t>
      </w:r>
      <w:r>
        <w:rPr>
          <w:rFonts w:ascii="Times New Roman" w:eastAsia="Calibri" w:hAnsi="Times New Roman" w:cs="Times New Roman"/>
          <w:b/>
          <w:sz w:val="24"/>
          <w:szCs w:val="24"/>
        </w:rPr>
        <w:t>)</w:t>
      </w:r>
      <w:r w:rsidRPr="009A5FFB">
        <w:rPr>
          <w:rFonts w:ascii="Times New Roman" w:eastAsia="Calibri" w:hAnsi="Times New Roman" w:cs="Times New Roman"/>
          <w:b/>
          <w:sz w:val="24"/>
          <w:szCs w:val="24"/>
        </w:rPr>
        <w:t xml:space="preserve"> DARBAI</w:t>
      </w:r>
    </w:p>
    <w:tbl>
      <w:tblPr>
        <w:tblpPr w:leftFromText="180" w:rightFromText="180" w:bottomFromText="200" w:vertAnchor="text" w:horzAnchor="margin" w:tblpXSpec="center"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
        <w:gridCol w:w="4268"/>
        <w:gridCol w:w="4529"/>
      </w:tblGrid>
      <w:tr w:rsidR="00031E7A" w:rsidRPr="000F7FA4" w14:paraId="4CFE4D0C" w14:textId="77777777" w:rsidTr="008031A5">
        <w:trPr>
          <w:trHeight w:val="846"/>
        </w:trPr>
        <w:tc>
          <w:tcPr>
            <w:tcW w:w="689" w:type="dxa"/>
            <w:tcBorders>
              <w:top w:val="single" w:sz="4" w:space="0" w:color="auto"/>
              <w:left w:val="single" w:sz="4" w:space="0" w:color="auto"/>
              <w:bottom w:val="single" w:sz="4" w:space="0" w:color="auto"/>
              <w:right w:val="single" w:sz="4" w:space="0" w:color="auto"/>
            </w:tcBorders>
            <w:vAlign w:val="center"/>
            <w:hideMark/>
          </w:tcPr>
          <w:p w14:paraId="6BD2EFFC" w14:textId="77777777" w:rsidR="00031E7A" w:rsidRPr="000F7FA4" w:rsidRDefault="00031E7A" w:rsidP="00031E7A">
            <w:pPr>
              <w:spacing w:after="0" w:line="240" w:lineRule="auto"/>
              <w:jc w:val="center"/>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Eil. Nr.</w:t>
            </w:r>
          </w:p>
        </w:tc>
        <w:tc>
          <w:tcPr>
            <w:tcW w:w="4268" w:type="dxa"/>
            <w:tcBorders>
              <w:top w:val="single" w:sz="4" w:space="0" w:color="auto"/>
              <w:left w:val="single" w:sz="4" w:space="0" w:color="auto"/>
              <w:bottom w:val="single" w:sz="4" w:space="0" w:color="auto"/>
              <w:right w:val="single" w:sz="4" w:space="0" w:color="auto"/>
            </w:tcBorders>
            <w:vAlign w:val="center"/>
            <w:hideMark/>
          </w:tcPr>
          <w:p w14:paraId="164D83DF" w14:textId="77777777" w:rsidR="00031E7A" w:rsidRPr="000F7FA4" w:rsidRDefault="00031E7A" w:rsidP="00031E7A">
            <w:pPr>
              <w:spacing w:after="0" w:line="240" w:lineRule="auto"/>
              <w:jc w:val="center"/>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Kvalifikacijos reikalavimai</w:t>
            </w:r>
          </w:p>
        </w:tc>
        <w:tc>
          <w:tcPr>
            <w:tcW w:w="4529" w:type="dxa"/>
            <w:tcBorders>
              <w:top w:val="single" w:sz="4" w:space="0" w:color="auto"/>
              <w:left w:val="single" w:sz="4" w:space="0" w:color="auto"/>
              <w:bottom w:val="single" w:sz="4" w:space="0" w:color="auto"/>
              <w:right w:val="single" w:sz="4" w:space="0" w:color="auto"/>
            </w:tcBorders>
            <w:vAlign w:val="center"/>
            <w:hideMark/>
          </w:tcPr>
          <w:p w14:paraId="36C8B616" w14:textId="050A02C3" w:rsidR="00031E7A" w:rsidRPr="000F7FA4" w:rsidRDefault="00031E7A" w:rsidP="004B6DD4">
            <w:pPr>
              <w:spacing w:after="0" w:line="240" w:lineRule="auto"/>
              <w:jc w:val="center"/>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 xml:space="preserve">Dokumentai ir informacija, kuriuos turi pateikti </w:t>
            </w:r>
            <w:r w:rsidR="004B6DD4">
              <w:rPr>
                <w:rFonts w:ascii="Times New Roman" w:eastAsiaTheme="minorEastAsia" w:hAnsi="Times New Roman" w:cs="Times New Roman"/>
                <w:sz w:val="23"/>
                <w:szCs w:val="23"/>
                <w:lang w:eastAsia="zh-CN"/>
              </w:rPr>
              <w:t>Rangovai</w:t>
            </w:r>
            <w:r w:rsidRPr="000F7FA4">
              <w:rPr>
                <w:rFonts w:ascii="Times New Roman" w:eastAsiaTheme="minorEastAsia" w:hAnsi="Times New Roman" w:cs="Times New Roman"/>
                <w:sz w:val="23"/>
                <w:szCs w:val="23"/>
                <w:lang w:eastAsia="zh-CN"/>
              </w:rPr>
              <w:t>, siekiantys įrodyti, kad jų kvalifikacija atitinka keliamus reikalavimus</w:t>
            </w:r>
          </w:p>
        </w:tc>
      </w:tr>
      <w:tr w:rsidR="00031E7A" w:rsidRPr="000F7FA4" w14:paraId="424BF0AA" w14:textId="77777777" w:rsidTr="008031A5">
        <w:trPr>
          <w:trHeight w:val="398"/>
        </w:trPr>
        <w:tc>
          <w:tcPr>
            <w:tcW w:w="9486" w:type="dxa"/>
            <w:gridSpan w:val="3"/>
            <w:tcBorders>
              <w:top w:val="single" w:sz="4" w:space="0" w:color="auto"/>
              <w:left w:val="single" w:sz="4" w:space="0" w:color="auto"/>
              <w:bottom w:val="single" w:sz="4" w:space="0" w:color="auto"/>
              <w:right w:val="single" w:sz="4" w:space="0" w:color="auto"/>
            </w:tcBorders>
            <w:vAlign w:val="center"/>
            <w:hideMark/>
          </w:tcPr>
          <w:p w14:paraId="52DEA425" w14:textId="77777777" w:rsidR="00031E7A" w:rsidRPr="000F7FA4" w:rsidRDefault="00031E7A" w:rsidP="00031E7A">
            <w:pPr>
              <w:spacing w:after="0" w:line="276" w:lineRule="auto"/>
              <w:jc w:val="center"/>
              <w:rPr>
                <w:rFonts w:ascii="Times New Roman" w:eastAsiaTheme="minorEastAsia" w:hAnsi="Times New Roman" w:cs="Times New Roman"/>
                <w:b/>
                <w:bCs/>
                <w:sz w:val="23"/>
                <w:szCs w:val="23"/>
                <w:lang w:eastAsia="zh-CN"/>
              </w:rPr>
            </w:pPr>
            <w:r w:rsidRPr="000F7FA4">
              <w:rPr>
                <w:rFonts w:ascii="Times New Roman" w:eastAsiaTheme="minorEastAsia" w:hAnsi="Times New Roman" w:cs="Times New Roman"/>
                <w:b/>
                <w:bCs/>
                <w:sz w:val="23"/>
                <w:szCs w:val="23"/>
                <w:lang w:eastAsia="zh-CN"/>
              </w:rPr>
              <w:t>Techninio ir profesinio pajėgumo reikalavimai</w:t>
            </w:r>
          </w:p>
        </w:tc>
      </w:tr>
      <w:tr w:rsidR="00031E7A" w:rsidRPr="000F7FA4" w14:paraId="37C15257" w14:textId="77777777" w:rsidTr="008031A5">
        <w:trPr>
          <w:trHeight w:val="423"/>
        </w:trPr>
        <w:tc>
          <w:tcPr>
            <w:tcW w:w="689" w:type="dxa"/>
            <w:tcBorders>
              <w:top w:val="single" w:sz="4" w:space="0" w:color="auto"/>
              <w:left w:val="single" w:sz="4" w:space="0" w:color="auto"/>
              <w:bottom w:val="single" w:sz="4" w:space="0" w:color="auto"/>
              <w:right w:val="single" w:sz="4" w:space="0" w:color="auto"/>
            </w:tcBorders>
            <w:hideMark/>
          </w:tcPr>
          <w:p w14:paraId="765C7FB3" w14:textId="77777777" w:rsidR="00031E7A" w:rsidRPr="000F7FA4" w:rsidRDefault="00031E7A" w:rsidP="00031E7A">
            <w:pPr>
              <w:spacing w:after="200" w:line="240" w:lineRule="auto"/>
              <w:jc w:val="center"/>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1.</w:t>
            </w:r>
          </w:p>
        </w:tc>
        <w:tc>
          <w:tcPr>
            <w:tcW w:w="4268" w:type="dxa"/>
            <w:tcBorders>
              <w:top w:val="single" w:sz="4" w:space="0" w:color="auto"/>
              <w:left w:val="single" w:sz="4" w:space="0" w:color="auto"/>
              <w:bottom w:val="single" w:sz="4" w:space="0" w:color="auto"/>
              <w:right w:val="single" w:sz="4" w:space="0" w:color="auto"/>
            </w:tcBorders>
            <w:hideMark/>
          </w:tcPr>
          <w:p w14:paraId="4DC331B5" w14:textId="6C3E6BC4" w:rsidR="008C17FD" w:rsidRPr="000F7FA4" w:rsidRDefault="008C17FD" w:rsidP="008C17FD">
            <w:pPr>
              <w:spacing w:after="0" w:line="240" w:lineRule="auto"/>
              <w:jc w:val="both"/>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Rangovas ir/arba rangovų grupės partneriai kartu ir/arba subrangovai ir/arba kiti ūkio</w:t>
            </w:r>
            <w:bookmarkStart w:id="0" w:name="_GoBack"/>
            <w:bookmarkEnd w:id="0"/>
            <w:r w:rsidRPr="000F7FA4">
              <w:rPr>
                <w:rFonts w:ascii="Times New Roman" w:eastAsiaTheme="minorEastAsia" w:hAnsi="Times New Roman" w:cs="Times New Roman"/>
                <w:sz w:val="23"/>
                <w:szCs w:val="23"/>
                <w:lang w:eastAsia="zh-CN"/>
              </w:rPr>
              <w:t xml:space="preserve"> subjektai, kurių pajėgumais remiasi rangovas, turi pasiūlyti tinkamą kvalifikaciją turintį specialistą: </w:t>
            </w:r>
          </w:p>
          <w:p w14:paraId="577952D6" w14:textId="2B2BCBA0" w:rsidR="00031E7A" w:rsidRPr="000F7FA4" w:rsidRDefault="008C17FD" w:rsidP="00535DBA">
            <w:pPr>
              <w:spacing w:after="0" w:line="240" w:lineRule="auto"/>
              <w:jc w:val="both"/>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Ne mažiau kaip 1 (vienas) kvalifikuotą Statybos vadovą (statinių kat</w:t>
            </w:r>
            <w:r w:rsidR="004B6DD4">
              <w:rPr>
                <w:rFonts w:ascii="Times New Roman" w:eastAsiaTheme="minorEastAsia" w:hAnsi="Times New Roman" w:cs="Times New Roman"/>
                <w:sz w:val="23"/>
                <w:szCs w:val="23"/>
                <w:lang w:eastAsia="zh-CN"/>
              </w:rPr>
              <w:t xml:space="preserve">egorijos: neypatingi statiniai, </w:t>
            </w:r>
            <w:r w:rsidRPr="000F7FA4">
              <w:rPr>
                <w:rFonts w:ascii="Times New Roman" w:eastAsiaTheme="minorEastAsia" w:hAnsi="Times New Roman" w:cs="Times New Roman"/>
                <w:sz w:val="23"/>
                <w:szCs w:val="23"/>
                <w:lang w:eastAsia="zh-CN"/>
              </w:rPr>
              <w:t>statinių grupės: susisiekimo komunika</w:t>
            </w:r>
            <w:r w:rsidR="0076529C">
              <w:rPr>
                <w:rFonts w:ascii="Times New Roman" w:eastAsiaTheme="minorEastAsia" w:hAnsi="Times New Roman" w:cs="Times New Roman"/>
                <w:sz w:val="23"/>
                <w:szCs w:val="23"/>
                <w:lang w:eastAsia="zh-CN"/>
              </w:rPr>
              <w:t>cijos: keliai</w:t>
            </w:r>
            <w:r w:rsidR="00535DBA">
              <w:rPr>
                <w:rFonts w:ascii="Times New Roman" w:eastAsiaTheme="minorEastAsia" w:hAnsi="Times New Roman" w:cs="Times New Roman"/>
                <w:sz w:val="23"/>
                <w:szCs w:val="23"/>
                <w:lang w:eastAsia="zh-CN"/>
              </w:rPr>
              <w:t xml:space="preserve"> ir (ar) gatvės,</w:t>
            </w:r>
            <w:r w:rsidR="0076529C">
              <w:rPr>
                <w:rFonts w:ascii="Times New Roman" w:eastAsiaTheme="minorEastAsia" w:hAnsi="Times New Roman" w:cs="Times New Roman"/>
                <w:sz w:val="23"/>
                <w:szCs w:val="23"/>
                <w:lang w:eastAsia="zh-CN"/>
              </w:rPr>
              <w:t xml:space="preserve"> darbų sritis: bendrieji statybos darbai.</w:t>
            </w:r>
            <w:r w:rsidR="004B6DD4">
              <w:rPr>
                <w:rFonts w:ascii="Times New Roman" w:eastAsiaTheme="minorEastAsia" w:hAnsi="Times New Roman" w:cs="Times New Roman"/>
                <w:sz w:val="23"/>
                <w:szCs w:val="23"/>
                <w:lang w:eastAsia="zh-CN"/>
              </w:rPr>
              <w:t xml:space="preserve"> </w:t>
            </w:r>
          </w:p>
        </w:tc>
        <w:tc>
          <w:tcPr>
            <w:tcW w:w="4529" w:type="dxa"/>
            <w:tcBorders>
              <w:top w:val="single" w:sz="4" w:space="0" w:color="auto"/>
              <w:left w:val="single" w:sz="4" w:space="0" w:color="auto"/>
              <w:bottom w:val="single" w:sz="4" w:space="0" w:color="auto"/>
              <w:right w:val="single" w:sz="4" w:space="0" w:color="auto"/>
            </w:tcBorders>
            <w:hideMark/>
          </w:tcPr>
          <w:p w14:paraId="646BCAC9" w14:textId="77777777" w:rsidR="00031E7A" w:rsidRPr="000F7FA4" w:rsidRDefault="00031E7A" w:rsidP="00031E7A">
            <w:pPr>
              <w:spacing w:after="0" w:line="240" w:lineRule="auto"/>
              <w:jc w:val="both"/>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 xml:space="preserve">Pateikiama: </w:t>
            </w:r>
          </w:p>
          <w:p w14:paraId="164F6234" w14:textId="400B82DD" w:rsidR="00031E7A" w:rsidRPr="000F7FA4" w:rsidRDefault="00031E7A" w:rsidP="00031E7A">
            <w:pPr>
              <w:spacing w:after="0" w:line="240" w:lineRule="auto"/>
              <w:jc w:val="both"/>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 xml:space="preserve">1. </w:t>
            </w:r>
            <w:r w:rsidR="008C17FD" w:rsidRPr="000F7FA4">
              <w:rPr>
                <w:rFonts w:ascii="Times New Roman" w:eastAsiaTheme="minorEastAsia" w:hAnsi="Times New Roman" w:cs="Times New Roman"/>
                <w:sz w:val="23"/>
                <w:szCs w:val="23"/>
                <w:lang w:eastAsia="zh-CN"/>
              </w:rPr>
              <w:t>Rangovo</w:t>
            </w:r>
            <w:r w:rsidRPr="000F7FA4">
              <w:rPr>
                <w:rFonts w:ascii="Times New Roman" w:eastAsiaTheme="minorEastAsia" w:hAnsi="Times New Roman" w:cs="Times New Roman"/>
                <w:sz w:val="23"/>
                <w:szCs w:val="23"/>
                <w:lang w:eastAsia="zh-CN"/>
              </w:rPr>
              <w:t xml:space="preserve"> ar jo įgalioto asmens parašu  patvirtintas specialistų (-o), kurie (-</w:t>
            </w:r>
            <w:proofErr w:type="spellStart"/>
            <w:r w:rsidRPr="000F7FA4">
              <w:rPr>
                <w:rFonts w:ascii="Times New Roman" w:eastAsiaTheme="minorEastAsia" w:hAnsi="Times New Roman" w:cs="Times New Roman"/>
                <w:sz w:val="23"/>
                <w:szCs w:val="23"/>
                <w:lang w:eastAsia="zh-CN"/>
              </w:rPr>
              <w:t>is</w:t>
            </w:r>
            <w:proofErr w:type="spellEnd"/>
            <w:r w:rsidRPr="000F7FA4">
              <w:rPr>
                <w:rFonts w:ascii="Times New Roman" w:eastAsiaTheme="minorEastAsia" w:hAnsi="Times New Roman" w:cs="Times New Roman"/>
                <w:sz w:val="23"/>
                <w:szCs w:val="23"/>
                <w:lang w:eastAsia="zh-CN"/>
              </w:rPr>
              <w:t>) bus atsakingi (-</w:t>
            </w:r>
            <w:proofErr w:type="spellStart"/>
            <w:r w:rsidRPr="000F7FA4">
              <w:rPr>
                <w:rFonts w:ascii="Times New Roman" w:eastAsiaTheme="minorEastAsia" w:hAnsi="Times New Roman" w:cs="Times New Roman"/>
                <w:sz w:val="23"/>
                <w:szCs w:val="23"/>
                <w:lang w:eastAsia="zh-CN"/>
              </w:rPr>
              <w:t>as</w:t>
            </w:r>
            <w:proofErr w:type="spellEnd"/>
            <w:r w:rsidRPr="000F7FA4">
              <w:rPr>
                <w:rFonts w:ascii="Times New Roman" w:eastAsiaTheme="minorEastAsia" w:hAnsi="Times New Roman" w:cs="Times New Roman"/>
                <w:sz w:val="23"/>
                <w:szCs w:val="23"/>
                <w:lang w:eastAsia="zh-CN"/>
              </w:rPr>
              <w:t>) už pirkimo sutarties vykdymą, sąrašas, nurodant vardą, pavardę, profesinę kvalifikaciją, darbinės veiklos aprašymą, pateikiant informaciją apie kompetencijas ir darbo patirtį nuo/ iki.</w:t>
            </w:r>
          </w:p>
          <w:p w14:paraId="7E772EEB" w14:textId="3A5E5732" w:rsidR="00031E7A" w:rsidRPr="000F7FA4" w:rsidRDefault="00031E7A" w:rsidP="00031E7A">
            <w:pPr>
              <w:spacing w:after="0" w:line="240" w:lineRule="auto"/>
              <w:jc w:val="both"/>
              <w:rPr>
                <w:rFonts w:ascii="Times New Roman" w:eastAsia="Times New Roman" w:hAnsi="Times New Roman" w:cs="Times New Roman"/>
                <w:b/>
                <w:sz w:val="23"/>
                <w:szCs w:val="23"/>
                <w:highlight w:val="yellow"/>
                <w:lang w:eastAsia="zh-CN"/>
              </w:rPr>
            </w:pPr>
            <w:r w:rsidRPr="000F7FA4">
              <w:rPr>
                <w:rFonts w:ascii="Times New Roman" w:eastAsiaTheme="minorEastAsia" w:hAnsi="Times New Roman" w:cs="Times New Roman"/>
                <w:sz w:val="23"/>
                <w:szCs w:val="23"/>
                <w:lang w:eastAsia="zh-CN"/>
              </w:rPr>
              <w:t>2. Lietuvos Respublikos aplinkos ministerijos ar Valstybės įmonės Statybos produkcijos sertifikavimo centro, ar kitos atsakingos institucijos išduotas atestatas arba teisės pripažinimo dokum</w:t>
            </w:r>
            <w:r w:rsidR="0011375B">
              <w:rPr>
                <w:rFonts w:ascii="Times New Roman" w:eastAsiaTheme="minorEastAsia" w:hAnsi="Times New Roman" w:cs="Times New Roman"/>
                <w:sz w:val="23"/>
                <w:szCs w:val="23"/>
                <w:lang w:eastAsia="zh-CN"/>
              </w:rPr>
              <w:t>entą</w:t>
            </w:r>
            <w:r w:rsidRPr="000F7FA4">
              <w:rPr>
                <w:rFonts w:ascii="Times New Roman" w:eastAsiaTheme="minorEastAsia" w:hAnsi="Times New Roman" w:cs="Times New Roman"/>
                <w:sz w:val="23"/>
                <w:szCs w:val="23"/>
                <w:vertAlign w:val="superscript"/>
                <w:lang w:eastAsia="zh-CN"/>
              </w:rPr>
              <w:footnoteReference w:id="1"/>
            </w:r>
            <w:r w:rsidRPr="000F7FA4">
              <w:rPr>
                <w:rFonts w:ascii="Times New Roman" w:eastAsiaTheme="minorEastAsia" w:hAnsi="Times New Roman" w:cs="Times New Roman"/>
                <w:sz w:val="23"/>
                <w:szCs w:val="23"/>
                <w:lang w:eastAsia="zh-CN"/>
              </w:rPr>
              <w:t xml:space="preserve"> (</w:t>
            </w:r>
            <w:r w:rsidR="00101925" w:rsidRPr="000F7FA4">
              <w:rPr>
                <w:rFonts w:ascii="Times New Roman" w:eastAsiaTheme="minorEastAsia" w:hAnsi="Times New Roman" w:cs="Times New Roman"/>
                <w:sz w:val="23"/>
                <w:szCs w:val="23"/>
                <w:lang w:eastAsia="zh-CN"/>
              </w:rPr>
              <w:t>Rangova</w:t>
            </w:r>
            <w:r w:rsidRPr="000F7FA4">
              <w:rPr>
                <w:rFonts w:ascii="Times New Roman" w:eastAsiaTheme="minorEastAsia" w:hAnsi="Times New Roman" w:cs="Times New Roman"/>
                <w:sz w:val="23"/>
                <w:szCs w:val="23"/>
                <w:lang w:eastAsia="zh-CN"/>
              </w:rPr>
              <w:t>s gali teikti kvalifikaciją įrodančius dokumentus iš VĮ Statybos produk</w:t>
            </w:r>
            <w:r w:rsidR="0076529C">
              <w:rPr>
                <w:rFonts w:ascii="Times New Roman" w:eastAsiaTheme="minorEastAsia" w:hAnsi="Times New Roman" w:cs="Times New Roman"/>
                <w:sz w:val="23"/>
                <w:szCs w:val="23"/>
                <w:lang w:eastAsia="zh-CN"/>
              </w:rPr>
              <w:t>cijos sertifikavimo centro (</w:t>
            </w:r>
            <w:proofErr w:type="spellStart"/>
            <w:r w:rsidR="0076529C">
              <w:rPr>
                <w:rFonts w:ascii="Times New Roman" w:eastAsiaTheme="minorEastAsia" w:hAnsi="Times New Roman" w:cs="Times New Roman"/>
                <w:sz w:val="23"/>
                <w:szCs w:val="23"/>
                <w:lang w:eastAsia="zh-CN"/>
              </w:rPr>
              <w:t>ssva</w:t>
            </w:r>
            <w:r w:rsidRPr="000F7FA4">
              <w:rPr>
                <w:rFonts w:ascii="Times New Roman" w:eastAsiaTheme="minorEastAsia" w:hAnsi="Times New Roman" w:cs="Times New Roman"/>
                <w:sz w:val="23"/>
                <w:szCs w:val="23"/>
                <w:lang w:eastAsia="zh-CN"/>
              </w:rPr>
              <w:t>.lt</w:t>
            </w:r>
            <w:proofErr w:type="spellEnd"/>
            <w:r w:rsidRPr="000F7FA4">
              <w:rPr>
                <w:rFonts w:ascii="Times New Roman" w:eastAsiaTheme="minorEastAsia" w:hAnsi="Times New Roman" w:cs="Times New Roman"/>
                <w:sz w:val="23"/>
                <w:szCs w:val="23"/>
                <w:lang w:eastAsia="zh-CN"/>
              </w:rPr>
              <w:t>)).</w:t>
            </w:r>
          </w:p>
          <w:p w14:paraId="3D4FD8E5" w14:textId="77777777" w:rsidR="00031E7A" w:rsidRPr="000F7FA4" w:rsidRDefault="00031E7A" w:rsidP="00031E7A">
            <w:pPr>
              <w:spacing w:after="0" w:line="240" w:lineRule="auto"/>
              <w:jc w:val="both"/>
              <w:rPr>
                <w:rFonts w:ascii="Times New Roman" w:eastAsiaTheme="minorEastAsia" w:hAnsi="Times New Roman" w:cs="Times New Roman"/>
                <w:color w:val="00B050"/>
                <w:sz w:val="23"/>
                <w:szCs w:val="23"/>
                <w:lang w:eastAsia="zh-CN"/>
              </w:rPr>
            </w:pPr>
            <w:r w:rsidRPr="000F7FA4">
              <w:rPr>
                <w:rFonts w:ascii="Times New Roman" w:eastAsiaTheme="minorEastAsia" w:hAnsi="Times New Roman" w:cs="Times New Roman"/>
                <w:sz w:val="23"/>
                <w:szCs w:val="23"/>
                <w:lang w:eastAsia="zh-CN"/>
              </w:rPr>
              <w:t xml:space="preserve">3. Specialisto sutikimas teikti pirkimo sutartyje nurodytas paslaugas ir (ar) atlikti darbus, jei jis dirba kitoje įmonėje (ne tiekėjo ar subrangovo įmonėje) ir tiekėjo ar subrangovo patvirtinimas, kad laimėjęs konkursą įdarbins šį specialistą (taikoma tik tuo atveju, jei šis specialistas nesiūlomas kaip </w:t>
            </w:r>
            <w:r w:rsidRPr="000F7FA4">
              <w:rPr>
                <w:rFonts w:ascii="Times New Roman" w:eastAsiaTheme="minorEastAsia" w:hAnsi="Times New Roman" w:cs="Times New Roman"/>
                <w:color w:val="FF0000"/>
                <w:sz w:val="23"/>
                <w:szCs w:val="23"/>
                <w:lang w:eastAsia="zh-CN"/>
              </w:rPr>
              <w:t xml:space="preserve"> </w:t>
            </w:r>
            <w:r w:rsidRPr="000F7FA4">
              <w:rPr>
                <w:rFonts w:ascii="Times New Roman" w:eastAsiaTheme="minorEastAsia" w:hAnsi="Times New Roman" w:cs="Times New Roman"/>
                <w:sz w:val="23"/>
                <w:szCs w:val="23"/>
                <w:lang w:eastAsia="zh-CN"/>
              </w:rPr>
              <w:t>subrangovas) ar ketinimų protokolas, arba lygiavertis dokumentas.</w:t>
            </w:r>
          </w:p>
          <w:p w14:paraId="3B4095D8" w14:textId="77777777" w:rsidR="00031E7A" w:rsidRPr="000F7FA4" w:rsidRDefault="00031E7A" w:rsidP="00031E7A">
            <w:pPr>
              <w:spacing w:after="0" w:line="240" w:lineRule="auto"/>
              <w:jc w:val="both"/>
              <w:rPr>
                <w:rFonts w:ascii="Times New Roman" w:eastAsia="Times New Roman" w:hAnsi="Times New Roman" w:cs="Times New Roman"/>
                <w:i/>
                <w:iCs/>
                <w:sz w:val="23"/>
                <w:szCs w:val="23"/>
                <w:lang w:eastAsia="lt-LT"/>
              </w:rPr>
            </w:pPr>
            <w:r w:rsidRPr="000F7FA4">
              <w:rPr>
                <w:rFonts w:ascii="Times New Roman" w:eastAsiaTheme="minorEastAsia" w:hAnsi="Times New Roman" w:cs="Times New Roman"/>
                <w:i/>
                <w:iCs/>
                <w:sz w:val="23"/>
                <w:szCs w:val="23"/>
                <w:lang w:eastAsia="zh-CN"/>
              </w:rPr>
              <w:t>CVP IS priemonėmis pateikiamos  skaitmeninės dokumentų kopijos.</w:t>
            </w:r>
          </w:p>
        </w:tc>
      </w:tr>
    </w:tbl>
    <w:p w14:paraId="3A33AFC0" w14:textId="3FFE5730" w:rsidR="00031E7A" w:rsidRDefault="00031E7A" w:rsidP="006A4CB9">
      <w:pPr>
        <w:rPr>
          <w:sz w:val="23"/>
          <w:szCs w:val="23"/>
        </w:rPr>
      </w:pPr>
    </w:p>
    <w:p w14:paraId="1B63A023" w14:textId="0B1A425D" w:rsidR="00535DBA" w:rsidRDefault="00535DBA" w:rsidP="006A4CB9">
      <w:pPr>
        <w:rPr>
          <w:sz w:val="23"/>
          <w:szCs w:val="23"/>
        </w:rPr>
      </w:pPr>
    </w:p>
    <w:p w14:paraId="0970A369" w14:textId="50E75689" w:rsidR="00535DBA" w:rsidRDefault="00535DBA" w:rsidP="006A4CB9">
      <w:pPr>
        <w:rPr>
          <w:sz w:val="23"/>
          <w:szCs w:val="23"/>
        </w:rPr>
      </w:pPr>
    </w:p>
    <w:p w14:paraId="55EFA3A7" w14:textId="483A2499" w:rsidR="00535DBA" w:rsidRDefault="00535DBA" w:rsidP="006A4CB9">
      <w:pPr>
        <w:rPr>
          <w:sz w:val="23"/>
          <w:szCs w:val="23"/>
        </w:rPr>
      </w:pPr>
    </w:p>
    <w:p w14:paraId="799ACEFB" w14:textId="7827E30C" w:rsidR="00535DBA" w:rsidRDefault="00535DBA" w:rsidP="006A4CB9">
      <w:pPr>
        <w:rPr>
          <w:sz w:val="23"/>
          <w:szCs w:val="23"/>
        </w:rPr>
      </w:pPr>
    </w:p>
    <w:p w14:paraId="2D3E3EC5" w14:textId="680F6A53" w:rsidR="00535DBA" w:rsidRDefault="00535DBA" w:rsidP="006A4CB9">
      <w:pPr>
        <w:rPr>
          <w:sz w:val="23"/>
          <w:szCs w:val="23"/>
        </w:rPr>
      </w:pPr>
    </w:p>
    <w:p w14:paraId="12BBD35F" w14:textId="40F3FE27" w:rsidR="00535DBA" w:rsidRDefault="00535DBA" w:rsidP="006A4CB9">
      <w:pPr>
        <w:rPr>
          <w:sz w:val="23"/>
          <w:szCs w:val="23"/>
        </w:rPr>
      </w:pPr>
    </w:p>
    <w:tbl>
      <w:tblPr>
        <w:tblStyle w:val="TableGrid3"/>
        <w:tblpPr w:leftFromText="180" w:rightFromText="180" w:vertAnchor="page" w:horzAnchor="margin" w:tblpY="961"/>
        <w:tblW w:w="9635" w:type="dxa"/>
        <w:tblLook w:val="04A0" w:firstRow="1" w:lastRow="0" w:firstColumn="1" w:lastColumn="0" w:noHBand="0" w:noVBand="1"/>
      </w:tblPr>
      <w:tblGrid>
        <w:gridCol w:w="3397"/>
        <w:gridCol w:w="3261"/>
        <w:gridCol w:w="2977"/>
      </w:tblGrid>
      <w:tr w:rsidR="00535DBA" w:rsidRPr="0052763C" w14:paraId="75729F82" w14:textId="77777777" w:rsidTr="00535DBA">
        <w:trPr>
          <w:cantSplit/>
          <w:tblHeader/>
        </w:trPr>
        <w:tc>
          <w:tcPr>
            <w:tcW w:w="339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664EAA" w14:textId="77777777" w:rsidR="00535DBA" w:rsidRPr="0052763C" w:rsidRDefault="00535DBA" w:rsidP="00535DBA">
            <w:pPr>
              <w:spacing w:before="60" w:after="60" w:line="256" w:lineRule="auto"/>
              <w:jc w:val="center"/>
              <w:rPr>
                <w:rFonts w:eastAsia="Calibri"/>
                <w:b/>
                <w:bCs/>
                <w:sz w:val="24"/>
                <w:szCs w:val="24"/>
              </w:rPr>
            </w:pPr>
            <w:r w:rsidRPr="0052763C">
              <w:rPr>
                <w:b/>
                <w:bCs/>
                <w:color w:val="000000"/>
                <w:sz w:val="24"/>
                <w:szCs w:val="24"/>
              </w:rPr>
              <w:t xml:space="preserve">Reikalavimas </w:t>
            </w:r>
            <w:r w:rsidRPr="0052763C">
              <w:rPr>
                <w:rFonts w:eastAsia="Calibri"/>
                <w:b/>
                <w:bCs/>
                <w:sz w:val="24"/>
                <w:szCs w:val="24"/>
              </w:rPr>
              <w:t xml:space="preserve">dėl </w:t>
            </w:r>
            <w:r w:rsidRPr="0052763C">
              <w:rPr>
                <w:rFonts w:eastAsia="Calibri"/>
                <w:b/>
                <w:bCs/>
                <w:iCs/>
                <w:sz w:val="24"/>
                <w:szCs w:val="24"/>
              </w:rPr>
              <w:t>aplinkos apsaugos vadybos sistemos standartų</w:t>
            </w:r>
            <w:r w:rsidRPr="0052763C">
              <w:rPr>
                <w:rFonts w:eastAsia="Calibri"/>
                <w:b/>
                <w:bCs/>
                <w:sz w:val="24"/>
                <w:szCs w:val="24"/>
              </w:rPr>
              <w:t xml:space="preserve"> laikymosi</w:t>
            </w:r>
          </w:p>
        </w:tc>
        <w:tc>
          <w:tcPr>
            <w:tcW w:w="326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3E47D63" w14:textId="77777777" w:rsidR="00535DBA" w:rsidRPr="0052763C" w:rsidRDefault="00535DBA" w:rsidP="00535DBA">
            <w:pPr>
              <w:autoSpaceDE w:val="0"/>
              <w:autoSpaceDN w:val="0"/>
              <w:adjustRightInd w:val="0"/>
              <w:jc w:val="center"/>
              <w:rPr>
                <w:b/>
                <w:bCs/>
                <w:color w:val="000000"/>
                <w:sz w:val="24"/>
                <w:szCs w:val="24"/>
              </w:rPr>
            </w:pPr>
            <w:r w:rsidRPr="0052763C">
              <w:rPr>
                <w:b/>
                <w:bCs/>
                <w:color w:val="000000"/>
                <w:sz w:val="24"/>
                <w:szCs w:val="24"/>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E7E6E6"/>
          </w:tcPr>
          <w:p w14:paraId="4FAB308E" w14:textId="77777777" w:rsidR="00535DBA" w:rsidRPr="0052763C" w:rsidRDefault="00535DBA" w:rsidP="00535DBA">
            <w:pPr>
              <w:autoSpaceDE w:val="0"/>
              <w:autoSpaceDN w:val="0"/>
              <w:adjustRightInd w:val="0"/>
              <w:jc w:val="center"/>
              <w:rPr>
                <w:b/>
                <w:bCs/>
                <w:color w:val="000000"/>
                <w:sz w:val="24"/>
                <w:szCs w:val="24"/>
              </w:rPr>
            </w:pPr>
            <w:r w:rsidRPr="0052763C">
              <w:rPr>
                <w:b/>
                <w:bCs/>
                <w:color w:val="000000"/>
                <w:sz w:val="24"/>
                <w:szCs w:val="24"/>
              </w:rPr>
              <w:t>Subjektas, kuris turi atitikti reikalavimą</w:t>
            </w:r>
          </w:p>
        </w:tc>
      </w:tr>
      <w:tr w:rsidR="00535DBA" w:rsidRPr="0052763C" w14:paraId="12165426" w14:textId="77777777" w:rsidTr="00535DBA">
        <w:tc>
          <w:tcPr>
            <w:tcW w:w="3397" w:type="dxa"/>
            <w:tcBorders>
              <w:top w:val="single" w:sz="4" w:space="0" w:color="000000"/>
              <w:left w:val="single" w:sz="4" w:space="0" w:color="000000"/>
              <w:bottom w:val="single" w:sz="4" w:space="0" w:color="000000"/>
              <w:right w:val="single" w:sz="4" w:space="0" w:color="000000"/>
            </w:tcBorders>
          </w:tcPr>
          <w:p w14:paraId="495E3BF5" w14:textId="77777777" w:rsidR="00535DBA" w:rsidRPr="0052763C" w:rsidRDefault="00535DBA" w:rsidP="00535DBA">
            <w:pPr>
              <w:autoSpaceDE w:val="0"/>
              <w:autoSpaceDN w:val="0"/>
              <w:adjustRightInd w:val="0"/>
              <w:jc w:val="both"/>
              <w:rPr>
                <w:color w:val="000000"/>
                <w:sz w:val="24"/>
                <w:szCs w:val="24"/>
              </w:rPr>
            </w:pPr>
            <w:r w:rsidRPr="0052763C">
              <w:rPr>
                <w:sz w:val="24"/>
                <w:szCs w:val="24"/>
              </w:rPr>
              <w:t>Perkamiems darbams (</w:t>
            </w:r>
            <w:r w:rsidRPr="0052763C">
              <w:rPr>
                <w:rFonts w:eastAsia="CIDFont+F2"/>
                <w:sz w:val="24"/>
                <w:szCs w:val="24"/>
              </w:rPr>
              <w:t xml:space="preserve">veiklos sritis – susisiekimo komunikacijos: keliai ir (ar) gatvės; </w:t>
            </w:r>
            <w:r w:rsidRPr="0052763C">
              <w:rPr>
                <w:color w:val="000000"/>
                <w:sz w:val="24"/>
                <w:szCs w:val="24"/>
              </w:rPr>
              <w:t xml:space="preserve">tiekėjas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w:t>
            </w:r>
            <w:proofErr w:type="spellStart"/>
            <w:r w:rsidRPr="0052763C">
              <w:rPr>
                <w:color w:val="000000"/>
                <w:sz w:val="24"/>
                <w:szCs w:val="24"/>
              </w:rPr>
              <w:t>įrodymais</w:t>
            </w:r>
            <w:proofErr w:type="spellEnd"/>
            <w:r w:rsidRPr="0052763C">
              <w:rPr>
                <w:color w:val="000000"/>
                <w:sz w:val="24"/>
                <w:szCs w:val="24"/>
              </w:rPr>
              <w:t>.</w:t>
            </w:r>
          </w:p>
        </w:tc>
        <w:tc>
          <w:tcPr>
            <w:tcW w:w="3261" w:type="dxa"/>
            <w:tcBorders>
              <w:top w:val="single" w:sz="4" w:space="0" w:color="000000"/>
              <w:left w:val="single" w:sz="4" w:space="0" w:color="000000"/>
              <w:bottom w:val="single" w:sz="4" w:space="0" w:color="000000"/>
              <w:right w:val="single" w:sz="4" w:space="0" w:color="000000"/>
            </w:tcBorders>
          </w:tcPr>
          <w:p w14:paraId="3F2EF80D" w14:textId="77777777" w:rsidR="00535DBA" w:rsidRPr="0052763C" w:rsidRDefault="00535DBA" w:rsidP="00535DBA">
            <w:pPr>
              <w:autoSpaceDE w:val="0"/>
              <w:autoSpaceDN w:val="0"/>
              <w:adjustRightInd w:val="0"/>
              <w:jc w:val="both"/>
              <w:rPr>
                <w:color w:val="000000"/>
                <w:sz w:val="24"/>
                <w:szCs w:val="24"/>
              </w:rPr>
            </w:pPr>
            <w:r w:rsidRPr="0052763C">
              <w:rPr>
                <w:color w:val="000000"/>
                <w:sz w:val="24"/>
                <w:szCs w:val="24"/>
              </w:rPr>
              <w:t>Nepriklausomos įstaigos išduoto galiojančio sertifikato, patvirtinančio, kad tiekėjas laikosi reikalaujamos aplinkos apsaugos vadybos sistemos standartų, skaitmeninė kopija.</w:t>
            </w:r>
          </w:p>
          <w:p w14:paraId="07EEE098" w14:textId="77777777" w:rsidR="00535DBA" w:rsidRPr="0052763C" w:rsidRDefault="00535DBA" w:rsidP="00535DBA">
            <w:pPr>
              <w:autoSpaceDE w:val="0"/>
              <w:autoSpaceDN w:val="0"/>
              <w:adjustRightInd w:val="0"/>
              <w:jc w:val="both"/>
              <w:rPr>
                <w:color w:val="000000"/>
                <w:sz w:val="24"/>
                <w:szCs w:val="24"/>
              </w:rPr>
            </w:pPr>
            <w:r w:rsidRPr="0052763C">
              <w:rPr>
                <w:color w:val="000000"/>
                <w:sz w:val="24"/>
                <w:szCs w:val="24"/>
              </w:rPr>
              <w:t xml:space="preserve">Perkančioji organizacija pripažįsta lygiaverčius sertifikatus, išduotus kitose valstybėse narėse įsteigtų nepriklausomų įstaigų. </w:t>
            </w:r>
          </w:p>
          <w:p w14:paraId="722AE0D6" w14:textId="77777777" w:rsidR="00535DBA" w:rsidRPr="0052763C" w:rsidRDefault="00535DBA" w:rsidP="00535DBA">
            <w:pPr>
              <w:autoSpaceDE w:val="0"/>
              <w:autoSpaceDN w:val="0"/>
              <w:adjustRightInd w:val="0"/>
              <w:jc w:val="both"/>
              <w:rPr>
                <w:color w:val="000000"/>
                <w:sz w:val="24"/>
                <w:szCs w:val="24"/>
              </w:rPr>
            </w:pPr>
            <w:r w:rsidRPr="0052763C">
              <w:rPr>
                <w:sz w:val="24"/>
                <w:szCs w:val="24"/>
              </w:rPr>
              <w:t>Pe</w:t>
            </w:r>
            <w:r w:rsidRPr="0052763C">
              <w:rPr>
                <w:color w:val="000000"/>
                <w:sz w:val="24"/>
                <w:szCs w:val="24"/>
              </w:rPr>
              <w:t xml:space="preserve">rkančioji organizacija priima ir kitus tiekėjo lygiaverčių aplinkos apsaugos vadybos užtikrinimo priemonių </w:t>
            </w:r>
            <w:proofErr w:type="spellStart"/>
            <w:r w:rsidRPr="0052763C">
              <w:rPr>
                <w:color w:val="000000"/>
                <w:sz w:val="24"/>
                <w:szCs w:val="24"/>
              </w:rPr>
              <w:t>įrodymus</w:t>
            </w:r>
            <w:proofErr w:type="spellEnd"/>
            <w:r w:rsidRPr="0052763C">
              <w:rPr>
                <w:color w:val="000000"/>
                <w:sz w:val="24"/>
                <w:szCs w:val="24"/>
              </w:rPr>
              <w:t>, kurie patvirtintų, kad jo siūlomos aplinkos apsaugos vadybos užtikrinimo priemonės atitinka reikalaujamus aplinkos apsaugos vadybos sistemos standartus.</w:t>
            </w:r>
          </w:p>
        </w:tc>
        <w:tc>
          <w:tcPr>
            <w:tcW w:w="2977" w:type="dxa"/>
            <w:tcBorders>
              <w:top w:val="single" w:sz="4" w:space="0" w:color="000000"/>
              <w:left w:val="single" w:sz="4" w:space="0" w:color="000000"/>
              <w:bottom w:val="single" w:sz="4" w:space="0" w:color="000000"/>
              <w:right w:val="single" w:sz="4" w:space="0" w:color="000000"/>
            </w:tcBorders>
          </w:tcPr>
          <w:p w14:paraId="720065BA" w14:textId="77777777" w:rsidR="00535DBA" w:rsidRPr="0052763C" w:rsidRDefault="00535DBA" w:rsidP="00535DBA">
            <w:pPr>
              <w:numPr>
                <w:ilvl w:val="0"/>
                <w:numId w:val="4"/>
              </w:numPr>
              <w:autoSpaceDE w:val="0"/>
              <w:autoSpaceDN w:val="0"/>
              <w:adjustRightInd w:val="0"/>
              <w:ind w:left="182" w:firstLine="0"/>
              <w:contextualSpacing/>
              <w:jc w:val="both"/>
              <w:rPr>
                <w:color w:val="000000"/>
                <w:sz w:val="24"/>
                <w:szCs w:val="24"/>
              </w:rPr>
            </w:pPr>
            <w:r w:rsidRPr="0052763C">
              <w:rPr>
                <w:color w:val="000000"/>
                <w:sz w:val="24"/>
                <w:szCs w:val="24"/>
              </w:rPr>
              <w:t>Jeigu pasiūlymą teikia ūkio subjektų grupė – reikalavimą turi atitikti ūkio subjektų grupės narys (-</w:t>
            </w:r>
            <w:proofErr w:type="spellStart"/>
            <w:r w:rsidRPr="0052763C">
              <w:rPr>
                <w:color w:val="000000"/>
                <w:sz w:val="24"/>
                <w:szCs w:val="24"/>
              </w:rPr>
              <w:t>iai</w:t>
            </w:r>
            <w:proofErr w:type="spellEnd"/>
            <w:r w:rsidRPr="0052763C">
              <w:rPr>
                <w:color w:val="000000"/>
                <w:sz w:val="24"/>
                <w:szCs w:val="24"/>
              </w:rPr>
              <w:t>), atsižvelgiant į jų prisiimamus įsipareigojimus pirkimo sutarčiai vykdyti;</w:t>
            </w:r>
          </w:p>
          <w:p w14:paraId="144B97AB" w14:textId="77777777" w:rsidR="00535DBA" w:rsidRPr="0052763C" w:rsidRDefault="00535DBA" w:rsidP="00535DBA">
            <w:pPr>
              <w:numPr>
                <w:ilvl w:val="0"/>
                <w:numId w:val="4"/>
              </w:numPr>
              <w:tabs>
                <w:tab w:val="left" w:pos="346"/>
              </w:tabs>
              <w:autoSpaceDE w:val="0"/>
              <w:autoSpaceDN w:val="0"/>
              <w:adjustRightInd w:val="0"/>
              <w:ind w:left="182" w:firstLine="0"/>
              <w:contextualSpacing/>
              <w:jc w:val="both"/>
              <w:rPr>
                <w:color w:val="000000"/>
                <w:sz w:val="24"/>
                <w:szCs w:val="24"/>
              </w:rPr>
            </w:pPr>
            <w:r w:rsidRPr="0052763C">
              <w:rPr>
                <w:color w:val="000000"/>
                <w:sz w:val="24"/>
                <w:szCs w:val="24"/>
              </w:rPr>
              <w:t xml:space="preserve">Tiekėjas gali remtis kitų ūkio subjektų </w:t>
            </w:r>
            <w:proofErr w:type="spellStart"/>
            <w:r w:rsidRPr="0052763C">
              <w:rPr>
                <w:color w:val="000000"/>
                <w:sz w:val="24"/>
                <w:szCs w:val="24"/>
              </w:rPr>
              <w:t>pajėgumais</w:t>
            </w:r>
            <w:proofErr w:type="spellEnd"/>
            <w:r w:rsidRPr="0052763C">
              <w:rPr>
                <w:color w:val="000000"/>
                <w:sz w:val="24"/>
                <w:szCs w:val="24"/>
              </w:rPr>
              <w:t xml:space="preserve"> atsižvelgiant į jų prisiimamus įsipareigojimus pirkimo sutarčiai vykdyti;</w:t>
            </w:r>
          </w:p>
          <w:p w14:paraId="330641C8" w14:textId="77777777" w:rsidR="00535DBA" w:rsidRPr="0052763C" w:rsidRDefault="00535DBA" w:rsidP="00535DBA">
            <w:pPr>
              <w:numPr>
                <w:ilvl w:val="0"/>
                <w:numId w:val="4"/>
              </w:numPr>
              <w:tabs>
                <w:tab w:val="left" w:pos="346"/>
              </w:tabs>
              <w:autoSpaceDE w:val="0"/>
              <w:autoSpaceDN w:val="0"/>
              <w:adjustRightInd w:val="0"/>
              <w:ind w:left="182" w:firstLine="0"/>
              <w:contextualSpacing/>
              <w:jc w:val="both"/>
              <w:rPr>
                <w:color w:val="000000"/>
                <w:sz w:val="24"/>
                <w:szCs w:val="24"/>
              </w:rPr>
            </w:pPr>
            <w:r w:rsidRPr="0052763C">
              <w:rPr>
                <w:color w:val="000000"/>
                <w:sz w:val="24"/>
                <w:szCs w:val="24"/>
              </w:rPr>
              <w:t>Subtiekėjams – jei tiekėjas pats atitinka nustatytą reikalavimą, tačiau ketina pasitelkti subtiekėjus, subtiekėjas privalo atitikti nustatytus reikalavimus, atsižvelgiant į jų prisiimamus įsipareigojimus pirkimo sutarčiai vykdyti.</w:t>
            </w:r>
          </w:p>
        </w:tc>
      </w:tr>
    </w:tbl>
    <w:p w14:paraId="2CEDD421" w14:textId="50E38B2E" w:rsidR="00535DBA" w:rsidRDefault="00535DBA" w:rsidP="006A4CB9">
      <w:pPr>
        <w:rPr>
          <w:sz w:val="23"/>
          <w:szCs w:val="23"/>
        </w:rPr>
      </w:pPr>
    </w:p>
    <w:p w14:paraId="445F42A5" w14:textId="2A7CD0AD" w:rsidR="00535DBA" w:rsidRDefault="00535DBA" w:rsidP="006A4CB9">
      <w:pPr>
        <w:rPr>
          <w:sz w:val="23"/>
          <w:szCs w:val="23"/>
        </w:rPr>
      </w:pPr>
    </w:p>
    <w:p w14:paraId="115E39B1" w14:textId="573B7544" w:rsidR="00535DBA" w:rsidRDefault="00535DBA" w:rsidP="006A4CB9">
      <w:pPr>
        <w:rPr>
          <w:sz w:val="23"/>
          <w:szCs w:val="23"/>
        </w:rPr>
      </w:pPr>
    </w:p>
    <w:p w14:paraId="1F0E93A3" w14:textId="44F7C513" w:rsidR="00535DBA" w:rsidRDefault="00535DBA" w:rsidP="006A4CB9">
      <w:pPr>
        <w:rPr>
          <w:sz w:val="23"/>
          <w:szCs w:val="23"/>
        </w:rPr>
      </w:pPr>
    </w:p>
    <w:p w14:paraId="70504683" w14:textId="1B11BF07" w:rsidR="00535DBA" w:rsidRDefault="00535DBA" w:rsidP="006A4CB9">
      <w:pPr>
        <w:rPr>
          <w:sz w:val="23"/>
          <w:szCs w:val="23"/>
        </w:rPr>
      </w:pPr>
    </w:p>
    <w:p w14:paraId="12DA4244" w14:textId="4AAF249F" w:rsidR="00535DBA" w:rsidRDefault="00535DBA" w:rsidP="006A4CB9">
      <w:pPr>
        <w:rPr>
          <w:sz w:val="23"/>
          <w:szCs w:val="23"/>
        </w:rPr>
      </w:pPr>
    </w:p>
    <w:p w14:paraId="3C1CBE28" w14:textId="22398294" w:rsidR="00535DBA" w:rsidRDefault="00535DBA" w:rsidP="006A4CB9">
      <w:pPr>
        <w:rPr>
          <w:sz w:val="23"/>
          <w:szCs w:val="23"/>
        </w:rPr>
      </w:pPr>
    </w:p>
    <w:p w14:paraId="13532B94" w14:textId="1423A41A" w:rsidR="00535DBA" w:rsidRDefault="00535DBA" w:rsidP="006A4CB9">
      <w:pPr>
        <w:rPr>
          <w:sz w:val="23"/>
          <w:szCs w:val="23"/>
        </w:rPr>
      </w:pPr>
    </w:p>
    <w:p w14:paraId="365B2953" w14:textId="21574475" w:rsidR="00535DBA" w:rsidRDefault="00535DBA" w:rsidP="006A4CB9">
      <w:pPr>
        <w:rPr>
          <w:sz w:val="23"/>
          <w:szCs w:val="23"/>
        </w:rPr>
      </w:pPr>
    </w:p>
    <w:p w14:paraId="2BEA0E8D" w14:textId="76AAEA9E" w:rsidR="00535DBA" w:rsidRDefault="00535DBA" w:rsidP="006A4CB9">
      <w:pPr>
        <w:rPr>
          <w:sz w:val="23"/>
          <w:szCs w:val="23"/>
        </w:rPr>
      </w:pPr>
    </w:p>
    <w:p w14:paraId="15F7B6CC" w14:textId="2E67B3D0" w:rsidR="00535DBA" w:rsidRDefault="00535DBA" w:rsidP="006A4CB9">
      <w:pPr>
        <w:rPr>
          <w:sz w:val="23"/>
          <w:szCs w:val="23"/>
        </w:rPr>
      </w:pPr>
    </w:p>
    <w:p w14:paraId="5B69FDDD" w14:textId="77777777" w:rsidR="00535DBA" w:rsidRPr="000F7FA4" w:rsidRDefault="00535DBA" w:rsidP="006A4CB9">
      <w:pPr>
        <w:rPr>
          <w:sz w:val="23"/>
          <w:szCs w:val="23"/>
        </w:rPr>
      </w:pPr>
    </w:p>
    <w:sectPr w:rsidR="00535DBA" w:rsidRPr="000F7FA4" w:rsidSect="00CB65A5">
      <w:footerReference w:type="default" r:id="rId7"/>
      <w:pgSz w:w="11900" w:h="16840"/>
      <w:pgMar w:top="992" w:right="1202" w:bottom="1440" w:left="120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20257" w14:textId="77777777" w:rsidR="00FD5276" w:rsidRDefault="00FD5276">
      <w:pPr>
        <w:spacing w:after="0" w:line="240" w:lineRule="auto"/>
      </w:pPr>
      <w:r>
        <w:separator/>
      </w:r>
    </w:p>
  </w:endnote>
  <w:endnote w:type="continuationSeparator" w:id="0">
    <w:p w14:paraId="2A98630B" w14:textId="77777777" w:rsidR="00FD5276" w:rsidRDefault="00FD5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C5513" w14:textId="5826D416" w:rsidR="00795F47" w:rsidRPr="009A3F55" w:rsidRDefault="00535DBA" w:rsidP="00535DBA">
    <w:pPr>
      <w:pStyle w:val="Style6"/>
      <w:widowControl/>
      <w:jc w:val="both"/>
      <w:rPr>
        <w:rStyle w:val="FontStyle24"/>
        <w:sz w:val="18"/>
        <w:szCs w:val="18"/>
        <w:lang w:val="lt-LT"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86BC0" w14:textId="77777777" w:rsidR="00FD5276" w:rsidRDefault="00FD5276">
      <w:pPr>
        <w:spacing w:after="0" w:line="240" w:lineRule="auto"/>
      </w:pPr>
      <w:r>
        <w:separator/>
      </w:r>
    </w:p>
  </w:footnote>
  <w:footnote w:type="continuationSeparator" w:id="0">
    <w:p w14:paraId="4EAB27DC" w14:textId="77777777" w:rsidR="00FD5276" w:rsidRDefault="00FD5276">
      <w:pPr>
        <w:spacing w:after="0" w:line="240" w:lineRule="auto"/>
      </w:pPr>
      <w:r>
        <w:continuationSeparator/>
      </w:r>
    </w:p>
  </w:footnote>
  <w:footnote w:id="1">
    <w:p w14:paraId="0358A41B" w14:textId="77777777" w:rsidR="00031E7A" w:rsidRPr="00DB0A1B" w:rsidRDefault="00031E7A" w:rsidP="00DB0A1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00DE4"/>
    <w:multiLevelType w:val="hybridMultilevel"/>
    <w:tmpl w:val="8A52FFB6"/>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2" w15:restartNumberingAfterBreak="0">
    <w:nsid w:val="4E9441DB"/>
    <w:multiLevelType w:val="hybridMultilevel"/>
    <w:tmpl w:val="0D4C7AB4"/>
    <w:lvl w:ilvl="0" w:tplc="7E0CFC0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6B5"/>
    <w:rsid w:val="000033C9"/>
    <w:rsid w:val="000072E2"/>
    <w:rsid w:val="00025CFB"/>
    <w:rsid w:val="00027632"/>
    <w:rsid w:val="00031E7A"/>
    <w:rsid w:val="0005215A"/>
    <w:rsid w:val="000537C2"/>
    <w:rsid w:val="000A0A43"/>
    <w:rsid w:val="000E4E8A"/>
    <w:rsid w:val="000F7FA4"/>
    <w:rsid w:val="00101925"/>
    <w:rsid w:val="0011375B"/>
    <w:rsid w:val="001C4D37"/>
    <w:rsid w:val="002E6CC4"/>
    <w:rsid w:val="0031045C"/>
    <w:rsid w:val="00373889"/>
    <w:rsid w:val="003F52B1"/>
    <w:rsid w:val="004A610E"/>
    <w:rsid w:val="004B6DD4"/>
    <w:rsid w:val="004C00E7"/>
    <w:rsid w:val="004C1187"/>
    <w:rsid w:val="004D07C7"/>
    <w:rsid w:val="004F08F7"/>
    <w:rsid w:val="00517F78"/>
    <w:rsid w:val="00535DBA"/>
    <w:rsid w:val="00556D00"/>
    <w:rsid w:val="00557073"/>
    <w:rsid w:val="005D0480"/>
    <w:rsid w:val="006A4CB9"/>
    <w:rsid w:val="00721E8B"/>
    <w:rsid w:val="0076529C"/>
    <w:rsid w:val="007C3DBA"/>
    <w:rsid w:val="007D3982"/>
    <w:rsid w:val="007F2355"/>
    <w:rsid w:val="008031A5"/>
    <w:rsid w:val="00897C7B"/>
    <w:rsid w:val="008C17FD"/>
    <w:rsid w:val="008D7F2C"/>
    <w:rsid w:val="008E361E"/>
    <w:rsid w:val="00905AFB"/>
    <w:rsid w:val="00AE3102"/>
    <w:rsid w:val="00B01EA4"/>
    <w:rsid w:val="00B72053"/>
    <w:rsid w:val="00B9184D"/>
    <w:rsid w:val="00C25467"/>
    <w:rsid w:val="00C400E2"/>
    <w:rsid w:val="00C477E4"/>
    <w:rsid w:val="00CC3907"/>
    <w:rsid w:val="00CE7DD9"/>
    <w:rsid w:val="00D036D1"/>
    <w:rsid w:val="00D53AD1"/>
    <w:rsid w:val="00DB0A1B"/>
    <w:rsid w:val="00DB7315"/>
    <w:rsid w:val="00DB76FD"/>
    <w:rsid w:val="00E13D52"/>
    <w:rsid w:val="00E4582B"/>
    <w:rsid w:val="00E90CC3"/>
    <w:rsid w:val="00E90F76"/>
    <w:rsid w:val="00EC6FF0"/>
    <w:rsid w:val="00FB56B5"/>
    <w:rsid w:val="00FD4134"/>
    <w:rsid w:val="00FD52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4BCC9"/>
  <w15:chartTrackingRefBased/>
  <w15:docId w15:val="{2EAD6C11-F680-4126-A2A4-5D021240D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6">
    <w:name w:val="Style6"/>
    <w:basedOn w:val="prastasis"/>
    <w:uiPriority w:val="99"/>
    <w:rsid w:val="008E361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24">
    <w:name w:val="Font Style24"/>
    <w:uiPriority w:val="99"/>
    <w:rsid w:val="008E361E"/>
    <w:rPr>
      <w:rFonts w:ascii="Times New Roman" w:hAnsi="Times New Roman" w:cs="Times New Roman"/>
      <w:b/>
      <w:bCs/>
      <w:sz w:val="14"/>
      <w:szCs w:val="14"/>
    </w:rPr>
  </w:style>
  <w:style w:type="paragraph" w:styleId="Sraopastraipa">
    <w:name w:val="List Paragraph"/>
    <w:basedOn w:val="prastasis"/>
    <w:uiPriority w:val="34"/>
    <w:qFormat/>
    <w:rsid w:val="00DB76FD"/>
    <w:pPr>
      <w:ind w:left="720"/>
      <w:contextualSpacing/>
    </w:p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031E7A"/>
    <w:rPr>
      <w:rFonts w:eastAsiaTheme="minorEastAsia" w:cs="Times New Roman"/>
      <w:sz w:val="20"/>
      <w:szCs w:val="20"/>
      <w:lang w:eastAsia="zh-CN"/>
    </w:rPr>
  </w:style>
  <w:style w:type="paragraph" w:styleId="Puslapioinaostekstas">
    <w:name w:val="footnote text"/>
    <w:aliases w:val="Diagrama1"/>
    <w:basedOn w:val="prastasis"/>
    <w:link w:val="PuslapioinaostekstasDiagrama"/>
    <w:uiPriority w:val="99"/>
    <w:semiHidden/>
    <w:unhideWhenUsed/>
    <w:rsid w:val="00031E7A"/>
    <w:pPr>
      <w:spacing w:after="0" w:line="240" w:lineRule="auto"/>
    </w:pPr>
    <w:rPr>
      <w:rFonts w:eastAsiaTheme="minorEastAsia" w:cs="Times New Roman"/>
      <w:sz w:val="20"/>
      <w:szCs w:val="20"/>
      <w:lang w:eastAsia="zh-CN"/>
    </w:rPr>
  </w:style>
  <w:style w:type="character" w:customStyle="1" w:styleId="PuslapioinaostekstasDiagrama1">
    <w:name w:val="Puslapio išnašos tekstas Diagrama1"/>
    <w:basedOn w:val="Numatytasispastraiposriftas"/>
    <w:uiPriority w:val="99"/>
    <w:semiHidden/>
    <w:rsid w:val="00031E7A"/>
    <w:rPr>
      <w:sz w:val="20"/>
      <w:szCs w:val="20"/>
    </w:rPr>
  </w:style>
  <w:style w:type="table" w:customStyle="1" w:styleId="TableGrid3">
    <w:name w:val="Table Grid3"/>
    <w:basedOn w:val="prastojilentel"/>
    <w:next w:val="Lentelstinklelis"/>
    <w:uiPriority w:val="39"/>
    <w:rsid w:val="00DB731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B7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35D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35DBA"/>
  </w:style>
  <w:style w:type="paragraph" w:styleId="Porat">
    <w:name w:val="footer"/>
    <w:basedOn w:val="prastasis"/>
    <w:link w:val="PoratDiagrama"/>
    <w:uiPriority w:val="99"/>
    <w:unhideWhenUsed/>
    <w:rsid w:val="00535DB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3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2</Pages>
  <Words>444</Words>
  <Characters>3066</Characters>
  <Application>Microsoft Office Word</Application>
  <DocSecurity>0</DocSecurity>
  <Lines>219</Lines>
  <Paragraphs>175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vartotojas</cp:lastModifiedBy>
  <cp:revision>28</cp:revision>
  <dcterms:created xsi:type="dcterms:W3CDTF">2022-01-21T10:57:00Z</dcterms:created>
  <dcterms:modified xsi:type="dcterms:W3CDTF">2025-01-17T13:24:00Z</dcterms:modified>
</cp:coreProperties>
</file>